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24F2D" w14:textId="249E9C7D" w:rsidR="00373805" w:rsidRPr="007E53A9" w:rsidRDefault="00373805" w:rsidP="003738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E53A9">
        <w:rPr>
          <w:rFonts w:ascii="Times New Roman" w:eastAsia="Times New Roman" w:hAnsi="Times New Roman" w:cs="Times New Roman"/>
          <w:b/>
          <w:bCs/>
          <w:sz w:val="36"/>
          <w:szCs w:val="36"/>
        </w:rPr>
        <w:t>Требования к инвестиционным проектам</w:t>
      </w:r>
      <w:r w:rsidRPr="007E53A9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  <w:t>на ТОР</w:t>
      </w:r>
    </w:p>
    <w:p w14:paraId="40E4348F" w14:textId="3B15114D" w:rsidR="00373805" w:rsidRPr="00834860" w:rsidRDefault="00373805" w:rsidP="00834860">
      <w:pPr>
        <w:pStyle w:val="a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4860">
        <w:rPr>
          <w:rFonts w:ascii="Times New Roman" w:eastAsia="Times New Roman" w:hAnsi="Times New Roman" w:cs="Times New Roman"/>
          <w:bCs/>
          <w:sz w:val="28"/>
          <w:szCs w:val="28"/>
        </w:rPr>
        <w:t xml:space="preserve">Инвестор – коммерческая организация </w:t>
      </w:r>
      <w:r w:rsidR="00834860" w:rsidRPr="00834860">
        <w:rPr>
          <w:rFonts w:ascii="Times New Roman" w:eastAsiaTheme="minorHAnsi" w:hAnsi="Times New Roman" w:cs="Times New Roman"/>
          <w:sz w:val="28"/>
          <w:szCs w:val="28"/>
          <w:lang w:eastAsia="en-US"/>
        </w:rPr>
        <w:t>за исключением государственных и муниципальных унитарных предприятий, финансовых организаций</w:t>
      </w:r>
      <w:r w:rsidRPr="00834860">
        <w:rPr>
          <w:rFonts w:ascii="Times New Roman" w:eastAsia="Times New Roman" w:hAnsi="Times New Roman" w:cs="Times New Roman"/>
          <w:bCs/>
          <w:sz w:val="28"/>
          <w:szCs w:val="28"/>
        </w:rPr>
        <w:t>, градообразующих предприятий и их дочерних предприятий)</w:t>
      </w:r>
    </w:p>
    <w:p w14:paraId="0DC1292B" w14:textId="77777777" w:rsidR="00373805" w:rsidRPr="00834860" w:rsidRDefault="00373805" w:rsidP="00834860">
      <w:pPr>
        <w:pStyle w:val="a3"/>
        <w:numPr>
          <w:ilvl w:val="0"/>
          <w:numId w:val="8"/>
        </w:numPr>
        <w:tabs>
          <w:tab w:val="left" w:pos="851"/>
        </w:tabs>
        <w:spacing w:before="100" w:beforeAutospacing="1" w:after="100" w:afterAutospacing="1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34860">
        <w:rPr>
          <w:rFonts w:ascii="Times New Roman" w:eastAsia="Times New Roman" w:hAnsi="Times New Roman" w:cs="Times New Roman"/>
          <w:bCs/>
          <w:sz w:val="28"/>
          <w:szCs w:val="28"/>
        </w:rPr>
        <w:t>Инвестор зарегистрирован и ведет деятельность на территории  Прокопьевского</w:t>
      </w:r>
      <w:r w:rsidRPr="0083486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</w:p>
    <w:p w14:paraId="46551A95" w14:textId="38B04615" w:rsidR="00373805" w:rsidRPr="00834860" w:rsidRDefault="00373805" w:rsidP="00834860">
      <w:pPr>
        <w:pStyle w:val="a3"/>
        <w:numPr>
          <w:ilvl w:val="0"/>
          <w:numId w:val="8"/>
        </w:numPr>
        <w:tabs>
          <w:tab w:val="left" w:pos="851"/>
        </w:tabs>
        <w:spacing w:before="100" w:beforeAutospacing="1" w:after="100" w:afterAutospacing="1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34860">
        <w:rPr>
          <w:rFonts w:ascii="Times New Roman" w:eastAsia="Times New Roman" w:hAnsi="Times New Roman" w:cs="Times New Roman"/>
          <w:sz w:val="28"/>
          <w:szCs w:val="28"/>
        </w:rPr>
        <w:t xml:space="preserve">Число созданных новых рабочих мест – не менее 10 в </w:t>
      </w:r>
      <w:r w:rsidR="00834860" w:rsidRPr="00834860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 w:rsidR="005B7B47">
        <w:rPr>
          <w:rFonts w:ascii="Times New Roman" w:eastAsia="Times New Roman" w:hAnsi="Times New Roman" w:cs="Times New Roman"/>
          <w:sz w:val="28"/>
          <w:szCs w:val="28"/>
        </w:rPr>
        <w:t>1 года</w:t>
      </w:r>
      <w:r w:rsidR="00834860" w:rsidRPr="0083486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E9964D" w14:textId="0D90B2BD" w:rsidR="00373805" w:rsidRPr="00834860" w:rsidRDefault="00373805" w:rsidP="00834860">
      <w:pPr>
        <w:pStyle w:val="a3"/>
        <w:numPr>
          <w:ilvl w:val="0"/>
          <w:numId w:val="8"/>
        </w:numPr>
        <w:tabs>
          <w:tab w:val="left" w:pos="851"/>
        </w:tabs>
        <w:spacing w:before="100" w:beforeAutospacing="1" w:after="100" w:afterAutospacing="1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34860">
        <w:rPr>
          <w:rFonts w:ascii="Times New Roman" w:eastAsia="Times New Roman" w:hAnsi="Times New Roman" w:cs="Times New Roman"/>
          <w:sz w:val="28"/>
          <w:szCs w:val="28"/>
        </w:rPr>
        <w:t>Объем инвестиций в реализацию инвестиционного проекта</w:t>
      </w:r>
      <w:r w:rsidR="00834860" w:rsidRPr="008348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4860">
        <w:rPr>
          <w:rFonts w:ascii="Times New Roman" w:eastAsia="Times New Roman" w:hAnsi="Times New Roman" w:cs="Times New Roman"/>
          <w:sz w:val="28"/>
          <w:szCs w:val="28"/>
        </w:rPr>
        <w:t>– не менее 2,5 млн. рублей</w:t>
      </w:r>
      <w:r w:rsidR="00834860" w:rsidRPr="00834860">
        <w:rPr>
          <w:rFonts w:ascii="Times New Roman" w:eastAsia="Times New Roman" w:hAnsi="Times New Roman" w:cs="Times New Roman"/>
          <w:sz w:val="28"/>
          <w:szCs w:val="28"/>
        </w:rPr>
        <w:t xml:space="preserve"> в течение </w:t>
      </w:r>
      <w:r w:rsidR="005B7B47">
        <w:rPr>
          <w:rFonts w:ascii="Times New Roman" w:eastAsia="Times New Roman" w:hAnsi="Times New Roman" w:cs="Times New Roman"/>
          <w:sz w:val="28"/>
          <w:szCs w:val="28"/>
        </w:rPr>
        <w:t>1 года</w:t>
      </w:r>
      <w:r w:rsidR="00834860" w:rsidRPr="0083486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AAB14A" w14:textId="5E68B637" w:rsidR="002D6331" w:rsidRPr="002D6331" w:rsidRDefault="002D6331" w:rsidP="002D63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D6331">
        <w:rPr>
          <w:rFonts w:ascii="Times New Roman" w:eastAsia="Times New Roman" w:hAnsi="Times New Roman" w:cs="Times New Roman"/>
          <w:b/>
          <w:bCs/>
          <w:sz w:val="36"/>
          <w:szCs w:val="36"/>
        </w:rPr>
        <w:t>Как стать резидентом</w:t>
      </w:r>
      <w:r w:rsidR="0037380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2D6331">
        <w:rPr>
          <w:rFonts w:ascii="Times New Roman" w:eastAsia="Times New Roman" w:hAnsi="Times New Roman" w:cs="Times New Roman"/>
          <w:b/>
          <w:bCs/>
          <w:sz w:val="36"/>
          <w:szCs w:val="36"/>
        </w:rPr>
        <w:t>ТОР</w:t>
      </w:r>
    </w:p>
    <w:p w14:paraId="5B6029A4" w14:textId="77777777" w:rsidR="002D6331" w:rsidRPr="00E6724E" w:rsidRDefault="002D6331" w:rsidP="002D633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6724E">
        <w:rPr>
          <w:rFonts w:ascii="Times New Roman" w:hAnsi="Times New Roman" w:cs="Times New Roman"/>
          <w:sz w:val="28"/>
          <w:szCs w:val="28"/>
        </w:rPr>
        <w:t>Обращение в администрацию города</w:t>
      </w:r>
    </w:p>
    <w:p w14:paraId="132A568B" w14:textId="77777777" w:rsidR="002D6331" w:rsidRPr="00E6724E" w:rsidRDefault="002D6331" w:rsidP="002D6331">
      <w:pPr>
        <w:pStyle w:val="1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724E">
        <w:rPr>
          <w:rFonts w:ascii="Times New Roman" w:hAnsi="Times New Roman" w:cs="Times New Roman"/>
          <w:b w:val="0"/>
          <w:sz w:val="28"/>
          <w:szCs w:val="28"/>
        </w:rPr>
        <w:t>Получение консультации в администрации города</w:t>
      </w:r>
    </w:p>
    <w:p w14:paraId="5A46BD6E" w14:textId="77777777" w:rsidR="002D6331" w:rsidRPr="00E6724E" w:rsidRDefault="002D6331" w:rsidP="002D6331">
      <w:pPr>
        <w:pStyle w:val="1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724E">
        <w:rPr>
          <w:rFonts w:ascii="Times New Roman" w:hAnsi="Times New Roman" w:cs="Times New Roman"/>
          <w:b w:val="0"/>
          <w:sz w:val="28"/>
          <w:szCs w:val="28"/>
        </w:rPr>
        <w:t>Разработка  бизнес-плана и инвестиционного паспорта проекта</w:t>
      </w:r>
    </w:p>
    <w:p w14:paraId="66DE01DF" w14:textId="77777777" w:rsidR="002D6331" w:rsidRPr="00E6724E" w:rsidRDefault="002D6331" w:rsidP="002D633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6724E">
        <w:rPr>
          <w:rFonts w:ascii="Times New Roman" w:hAnsi="Times New Roman" w:cs="Times New Roman"/>
          <w:sz w:val="28"/>
          <w:szCs w:val="28"/>
        </w:rPr>
        <w:t>Подготовка пакета документов</w:t>
      </w:r>
    </w:p>
    <w:p w14:paraId="6DFAAAD7" w14:textId="5CA65CEE" w:rsidR="002D6331" w:rsidRPr="00E6724E" w:rsidRDefault="002D6331" w:rsidP="002D633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6724E">
        <w:rPr>
          <w:rFonts w:ascii="Times New Roman" w:hAnsi="Times New Roman" w:cs="Times New Roman"/>
          <w:sz w:val="28"/>
          <w:szCs w:val="28"/>
        </w:rPr>
        <w:t xml:space="preserve">Предоставление пакета документов в </w:t>
      </w:r>
      <w:r w:rsidR="005B7B47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</w:t>
      </w:r>
      <w:r w:rsidR="00666424">
        <w:rPr>
          <w:rFonts w:ascii="Times New Roman" w:hAnsi="Times New Roman" w:cs="Times New Roman"/>
          <w:sz w:val="28"/>
          <w:szCs w:val="28"/>
        </w:rPr>
        <w:t xml:space="preserve"> Кузбасса</w:t>
      </w:r>
    </w:p>
    <w:p w14:paraId="4478EA59" w14:textId="23610C25" w:rsidR="002D6331" w:rsidRPr="00E6724E" w:rsidRDefault="002D6331" w:rsidP="002D633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6724E">
        <w:rPr>
          <w:rFonts w:ascii="Times New Roman" w:hAnsi="Times New Roman" w:cs="Times New Roman"/>
          <w:sz w:val="28"/>
          <w:szCs w:val="28"/>
        </w:rPr>
        <w:t xml:space="preserve">Получение заключений от муниципалитета и профильных </w:t>
      </w:r>
      <w:r w:rsidR="000C59CB">
        <w:rPr>
          <w:rFonts w:ascii="Times New Roman" w:hAnsi="Times New Roman" w:cs="Times New Roman"/>
          <w:sz w:val="28"/>
          <w:szCs w:val="28"/>
        </w:rPr>
        <w:t>Министерств</w:t>
      </w:r>
      <w:r w:rsidR="005B7B47">
        <w:rPr>
          <w:rFonts w:ascii="Times New Roman" w:hAnsi="Times New Roman" w:cs="Times New Roman"/>
          <w:sz w:val="28"/>
          <w:szCs w:val="28"/>
        </w:rPr>
        <w:t>.</w:t>
      </w:r>
    </w:p>
    <w:p w14:paraId="6DC33611" w14:textId="7969B9F8" w:rsidR="002D6331" w:rsidRPr="00E6724E" w:rsidRDefault="002D6331" w:rsidP="002D633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6724E">
        <w:rPr>
          <w:rFonts w:ascii="Times New Roman" w:hAnsi="Times New Roman" w:cs="Times New Roman"/>
          <w:sz w:val="28"/>
          <w:szCs w:val="28"/>
        </w:rPr>
        <w:t xml:space="preserve">Рассмотрение заявки на Совете по инвестиционной и инновационной деятельности при  Губернаторе </w:t>
      </w:r>
      <w:r w:rsidR="00666424">
        <w:rPr>
          <w:rFonts w:ascii="Times New Roman" w:hAnsi="Times New Roman" w:cs="Times New Roman"/>
          <w:sz w:val="28"/>
          <w:szCs w:val="28"/>
        </w:rPr>
        <w:t>Кузбасса</w:t>
      </w:r>
    </w:p>
    <w:p w14:paraId="74FE0CEE" w14:textId="1C1F8C7A" w:rsidR="002D6331" w:rsidRPr="00E6724E" w:rsidRDefault="002D6331" w:rsidP="002D633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6724E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666424">
        <w:rPr>
          <w:rFonts w:ascii="Times New Roman" w:hAnsi="Times New Roman" w:cs="Times New Roman"/>
          <w:sz w:val="28"/>
          <w:szCs w:val="28"/>
        </w:rPr>
        <w:t xml:space="preserve">Правительства Кузбасса </w:t>
      </w:r>
      <w:r w:rsidRPr="00E6724E">
        <w:rPr>
          <w:rFonts w:ascii="Times New Roman" w:hAnsi="Times New Roman" w:cs="Times New Roman"/>
          <w:sz w:val="28"/>
          <w:szCs w:val="28"/>
        </w:rPr>
        <w:t>и заключение соглашения</w:t>
      </w:r>
    </w:p>
    <w:p w14:paraId="5142EFE2" w14:textId="77777777" w:rsidR="002D6331" w:rsidRPr="00E6724E" w:rsidRDefault="002D6331" w:rsidP="002D633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6724E">
        <w:rPr>
          <w:rFonts w:ascii="Times New Roman" w:hAnsi="Times New Roman" w:cs="Times New Roman"/>
          <w:sz w:val="28"/>
          <w:szCs w:val="28"/>
        </w:rPr>
        <w:t>Отправка  соглашения в Министерство экономического развития РФ</w:t>
      </w:r>
    </w:p>
    <w:p w14:paraId="0FF9A0D3" w14:textId="77777777" w:rsidR="002D6331" w:rsidRPr="00E6724E" w:rsidRDefault="002D6331" w:rsidP="002D6331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6724E">
        <w:rPr>
          <w:rFonts w:ascii="Times New Roman" w:hAnsi="Times New Roman" w:cs="Times New Roman"/>
          <w:sz w:val="28"/>
          <w:szCs w:val="28"/>
        </w:rPr>
        <w:t>Внесение в реестр  резидентов ТОСЭР</w:t>
      </w:r>
    </w:p>
    <w:p w14:paraId="769B6B75" w14:textId="53A66B48" w:rsidR="002D6331" w:rsidRDefault="002D6331" w:rsidP="002D6331">
      <w:pPr>
        <w:rPr>
          <w:rFonts w:ascii="Times New Roman" w:hAnsi="Times New Roman" w:cs="Times New Roman"/>
        </w:rPr>
      </w:pPr>
    </w:p>
    <w:p w14:paraId="2E47B597" w14:textId="1E481B46" w:rsidR="00AD73FB" w:rsidRDefault="005B7B47" w:rsidP="00AD73FB">
      <w:pPr>
        <w:spacing w:line="240" w:lineRule="auto"/>
        <w:jc w:val="center"/>
        <w:rPr>
          <w:rStyle w:val="a4"/>
          <w:rFonts w:ascii="Times New Roman" w:hAnsi="Times New Roman" w:cs="Times New Roman"/>
          <w:sz w:val="36"/>
          <w:szCs w:val="36"/>
        </w:rPr>
      </w:pPr>
      <w:r>
        <w:rPr>
          <w:rStyle w:val="a4"/>
          <w:rFonts w:ascii="Times New Roman" w:hAnsi="Times New Roman" w:cs="Times New Roman"/>
          <w:sz w:val="36"/>
          <w:szCs w:val="36"/>
        </w:rPr>
        <w:t>Разрешенные</w:t>
      </w:r>
      <w:r w:rsidR="00666424">
        <w:rPr>
          <w:rStyle w:val="a4"/>
          <w:rFonts w:ascii="Times New Roman" w:hAnsi="Times New Roman" w:cs="Times New Roman"/>
          <w:sz w:val="36"/>
          <w:szCs w:val="36"/>
        </w:rPr>
        <w:t xml:space="preserve"> виды </w:t>
      </w:r>
      <w:r w:rsidR="00AD73FB">
        <w:rPr>
          <w:rStyle w:val="a4"/>
          <w:rFonts w:ascii="Times New Roman" w:hAnsi="Times New Roman" w:cs="Times New Roman"/>
          <w:sz w:val="36"/>
          <w:szCs w:val="36"/>
        </w:rPr>
        <w:t>экономической деятельности</w:t>
      </w:r>
    </w:p>
    <w:p w14:paraId="3E033CCE" w14:textId="77777777" w:rsidR="00D27B85" w:rsidRDefault="00D27B85" w:rsidP="00D27B85">
      <w:pPr>
        <w:spacing w:line="240" w:lineRule="auto"/>
        <w:jc w:val="center"/>
        <w:rPr>
          <w:rStyle w:val="a4"/>
          <w:rFonts w:ascii="Times New Roman" w:hAnsi="Times New Roman" w:cs="Times New Roman"/>
          <w:sz w:val="36"/>
          <w:szCs w:val="36"/>
        </w:rPr>
      </w:pPr>
      <w:r>
        <w:rPr>
          <w:rStyle w:val="a4"/>
          <w:rFonts w:ascii="Times New Roman" w:hAnsi="Times New Roman" w:cs="Times New Roman"/>
          <w:sz w:val="36"/>
          <w:szCs w:val="36"/>
        </w:rPr>
        <w:t xml:space="preserve">Все </w:t>
      </w:r>
      <w:proofErr w:type="spellStart"/>
      <w:r>
        <w:rPr>
          <w:rStyle w:val="a4"/>
          <w:rFonts w:ascii="Times New Roman" w:hAnsi="Times New Roman" w:cs="Times New Roman"/>
          <w:sz w:val="36"/>
          <w:szCs w:val="36"/>
        </w:rPr>
        <w:t>ОКВЭДы</w:t>
      </w:r>
      <w:proofErr w:type="spellEnd"/>
      <w:r>
        <w:rPr>
          <w:rStyle w:val="a4"/>
          <w:rFonts w:ascii="Times New Roman" w:hAnsi="Times New Roman" w:cs="Times New Roman"/>
          <w:sz w:val="36"/>
          <w:szCs w:val="36"/>
        </w:rPr>
        <w:t xml:space="preserve"> кроме запрещенных</w:t>
      </w:r>
    </w:p>
    <w:p w14:paraId="1D408726" w14:textId="77777777" w:rsidR="00D27B85" w:rsidRDefault="00D27B85" w:rsidP="00D27B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F8D8E40" w14:textId="77777777" w:rsidR="00D27B85" w:rsidRPr="00E50CD6" w:rsidRDefault="00D27B85" w:rsidP="00D27B8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E50CD6">
        <w:rPr>
          <w:rFonts w:ascii="Times New Roman" w:hAnsi="Times New Roman" w:cs="Times New Roman"/>
          <w:b/>
          <w:bCs/>
          <w:sz w:val="28"/>
          <w:szCs w:val="28"/>
        </w:rPr>
        <w:t>ОКВЭДы</w:t>
      </w:r>
      <w:proofErr w:type="spellEnd"/>
      <w:proofErr w:type="gramEnd"/>
      <w:r w:rsidRPr="00E50CD6">
        <w:rPr>
          <w:rFonts w:ascii="Times New Roman" w:hAnsi="Times New Roman" w:cs="Times New Roman"/>
          <w:b/>
          <w:bCs/>
          <w:sz w:val="28"/>
          <w:szCs w:val="28"/>
        </w:rPr>
        <w:t xml:space="preserve"> запрещенные для резидентов ТОР </w:t>
      </w:r>
    </w:p>
    <w:p w14:paraId="0497181A" w14:textId="77777777" w:rsidR="00D27B85" w:rsidRDefault="00D27B85" w:rsidP="00D27B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1D03">
        <w:rPr>
          <w:rFonts w:ascii="Times New Roman" w:hAnsi="Times New Roman" w:cs="Times New Roman"/>
          <w:sz w:val="24"/>
          <w:szCs w:val="24"/>
        </w:rPr>
        <w:t xml:space="preserve">(постановление Правительства от </w:t>
      </w:r>
      <w:r>
        <w:rPr>
          <w:rFonts w:ascii="Times New Roman" w:hAnsi="Times New Roman" w:cs="Times New Roman"/>
          <w:sz w:val="24"/>
          <w:szCs w:val="24"/>
        </w:rPr>
        <w:t>22.06.2015  № 614, редакция от 21.07.2023 № 1179)</w:t>
      </w:r>
    </w:p>
    <w:p w14:paraId="338451AC" w14:textId="77777777" w:rsidR="00D27B85" w:rsidRPr="004B1D03" w:rsidRDefault="00D27B85" w:rsidP="00D27B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3DFE1C" w14:textId="77777777" w:rsidR="00D27B85" w:rsidRPr="00DF0889" w:rsidRDefault="00D27B85" w:rsidP="00D27B85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 xml:space="preserve">В результате реализации инвестиционного проекта </w:t>
      </w:r>
      <w:r w:rsidRPr="00DF0889">
        <w:rPr>
          <w:rFonts w:ascii="Times New Roman" w:hAnsi="Times New Roman" w:cs="Times New Roman"/>
          <w:b/>
          <w:bCs/>
          <w:sz w:val="28"/>
          <w:szCs w:val="28"/>
        </w:rPr>
        <w:t>не предусматриваются производство подакцизных товаров</w:t>
      </w:r>
      <w:r w:rsidRPr="00DF0889">
        <w:rPr>
          <w:rFonts w:ascii="Times New Roman" w:hAnsi="Times New Roman" w:cs="Times New Roman"/>
          <w:sz w:val="28"/>
          <w:szCs w:val="28"/>
        </w:rPr>
        <w:t xml:space="preserve"> (за исключением легковых автомобилей, мотоциклов и стали жидкой), производство товаров и (или) оказание услуг, выполнение работ по </w:t>
      </w:r>
      <w:r w:rsidRPr="00DF0889">
        <w:rPr>
          <w:rFonts w:ascii="Times New Roman" w:hAnsi="Times New Roman" w:cs="Times New Roman"/>
          <w:b/>
          <w:bCs/>
          <w:sz w:val="28"/>
          <w:szCs w:val="28"/>
        </w:rPr>
        <w:t xml:space="preserve">основному виду экономической деятельности </w:t>
      </w:r>
      <w:r w:rsidRPr="00DF0889">
        <w:rPr>
          <w:rFonts w:ascii="Times New Roman" w:hAnsi="Times New Roman" w:cs="Times New Roman"/>
          <w:b/>
          <w:bCs/>
          <w:sz w:val="28"/>
          <w:szCs w:val="28"/>
        </w:rPr>
        <w:lastRenderedPageBreak/>
        <w:t>градообразующей организации</w:t>
      </w:r>
      <w:r w:rsidRPr="00DF0889">
        <w:rPr>
          <w:rFonts w:ascii="Times New Roman" w:hAnsi="Times New Roman" w:cs="Times New Roman"/>
          <w:sz w:val="28"/>
          <w:szCs w:val="28"/>
        </w:rPr>
        <w:t xml:space="preserve"> моногорода, а также </w:t>
      </w:r>
      <w:r w:rsidRPr="00DF0889">
        <w:rPr>
          <w:rFonts w:ascii="Times New Roman" w:hAnsi="Times New Roman" w:cs="Times New Roman"/>
          <w:b/>
          <w:bCs/>
          <w:sz w:val="28"/>
          <w:szCs w:val="28"/>
        </w:rPr>
        <w:t>по видам экономической деятельности, включенным</w:t>
      </w:r>
      <w:r w:rsidRPr="00DF0889">
        <w:rPr>
          <w:rFonts w:ascii="Times New Roman" w:hAnsi="Times New Roman" w:cs="Times New Roman"/>
          <w:sz w:val="28"/>
          <w:szCs w:val="28"/>
        </w:rPr>
        <w:t>:</w:t>
      </w:r>
    </w:p>
    <w:p w14:paraId="434A7514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подкласс "Лесозаготовки";</w:t>
      </w:r>
    </w:p>
    <w:p w14:paraId="1A7A5251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"Добыча нефти и природного газа";</w:t>
      </w:r>
    </w:p>
    <w:p w14:paraId="61B49CEE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подкласс "Предоставление услуг в области добычи нефти и природного газа";</w:t>
      </w:r>
    </w:p>
    <w:p w14:paraId="68F53671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"Производство напитков", за исключением группы "Производство безалкогольных напитков; производство минеральных вод и прочих питьевых вод в бутылках";</w:t>
      </w:r>
    </w:p>
    <w:p w14:paraId="2236810B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"Производство табачных изделий";</w:t>
      </w:r>
    </w:p>
    <w:p w14:paraId="20013D5E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группу "Производство нефтепродуктов";</w:t>
      </w:r>
    </w:p>
    <w:p w14:paraId="6A9C05BB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 xml:space="preserve">в класс "Торговля оптовая и розничная автотранспортными средствами и мотоциклами и их ремонт", за исключением подкласса "Техническое обслуживание и ремонт автотранспортных средств" и подгруппы "Техническое обслуживание и ремонт мотоциклов и </w:t>
      </w:r>
      <w:proofErr w:type="spellStart"/>
      <w:r w:rsidRPr="00DF0889"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 w:rsidRPr="00DF0889">
        <w:rPr>
          <w:rFonts w:ascii="Times New Roman" w:hAnsi="Times New Roman" w:cs="Times New Roman"/>
          <w:sz w:val="28"/>
          <w:szCs w:val="28"/>
        </w:rPr>
        <w:t xml:space="preserve"> средств";</w:t>
      </w:r>
    </w:p>
    <w:p w14:paraId="7E94B4D1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"Торговля оптовая, кроме оптовой торговли автотранспортными средствами и мотоциклами";</w:t>
      </w:r>
    </w:p>
    <w:p w14:paraId="29E9A69F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"Торговля розничная, кроме торговли автотранспортными средствами и мотоциклами";</w:t>
      </w:r>
    </w:p>
    <w:p w14:paraId="03A9DC6F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сухопутного и трубопроводного транспорта";</w:t>
      </w:r>
    </w:p>
    <w:p w14:paraId="267A4A6B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водного транспорта";</w:t>
      </w:r>
    </w:p>
    <w:p w14:paraId="3C85B846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воздушного и космического транспорта";</w:t>
      </w:r>
    </w:p>
    <w:p w14:paraId="70FB2141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по предоставлению финансовых услуг, кроме услуг по страхованию и пенсионному обеспечению";</w:t>
      </w:r>
    </w:p>
    <w:p w14:paraId="6D37B3EB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"Страхование, перестрахование, деятельность негосударственных пенсионных фондов, кроме обязательного социального обеспечения";</w:t>
      </w:r>
    </w:p>
    <w:p w14:paraId="0CFE4193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вспомогательная в сфере финансовых услуг и страхования";</w:t>
      </w:r>
    </w:p>
    <w:p w14:paraId="112659FB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"Операции с недвижимым имуществом";</w:t>
      </w:r>
    </w:p>
    <w:p w14:paraId="0756A0CB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"Аренда и лизинг";</w:t>
      </w:r>
    </w:p>
    <w:p w14:paraId="21633E7A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органов государственного управления по обеспечению военной безопасности, обязательному социальному обеспечению";</w:t>
      </w:r>
    </w:p>
    <w:p w14:paraId="776080AB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по организации и проведению азартных игр и заключению пари, по организации и проведению лотерей";</w:t>
      </w:r>
    </w:p>
    <w:p w14:paraId="4C3522B8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общественных организаций";</w:t>
      </w:r>
    </w:p>
    <w:p w14:paraId="2D81DDC3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домашних хозяйств с наемными работниками";</w:t>
      </w:r>
    </w:p>
    <w:p w14:paraId="6A255169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недифференцированная частных домашних хозяйств по производству товаров и предоставлению услуг для собственного потребления";</w:t>
      </w:r>
    </w:p>
    <w:p w14:paraId="34B1259A" w14:textId="77777777" w:rsidR="00D27B85" w:rsidRPr="00DF0889" w:rsidRDefault="00D27B85" w:rsidP="00D27B85">
      <w:pPr>
        <w:pStyle w:val="a3"/>
        <w:numPr>
          <w:ilvl w:val="0"/>
          <w:numId w:val="9"/>
        </w:numPr>
        <w:tabs>
          <w:tab w:val="left" w:pos="851"/>
        </w:tabs>
        <w:spacing w:after="12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F0889">
        <w:rPr>
          <w:rFonts w:ascii="Times New Roman" w:hAnsi="Times New Roman" w:cs="Times New Roman"/>
          <w:sz w:val="28"/>
          <w:szCs w:val="28"/>
        </w:rPr>
        <w:t>в класс "Деятельность экстерриториальных организаций и органов.</w:t>
      </w:r>
    </w:p>
    <w:p w14:paraId="33C2FCC8" w14:textId="77777777" w:rsidR="00D27B85" w:rsidRDefault="00D27B85" w:rsidP="00AD73FB">
      <w:pPr>
        <w:spacing w:line="240" w:lineRule="auto"/>
        <w:jc w:val="center"/>
        <w:rPr>
          <w:rStyle w:val="a4"/>
          <w:rFonts w:ascii="Times New Roman" w:hAnsi="Times New Roman" w:cs="Times New Roman"/>
          <w:sz w:val="36"/>
          <w:szCs w:val="36"/>
        </w:rPr>
      </w:pPr>
    </w:p>
    <w:p w14:paraId="3B667D77" w14:textId="4DCE7433" w:rsidR="00AD73FB" w:rsidRPr="007E53A9" w:rsidRDefault="00AD73FB" w:rsidP="00AD73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E53A9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Пакет документов</w:t>
      </w:r>
      <w:r w:rsidRPr="007E53A9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  <w:t>для получения статуса рези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д</w:t>
      </w:r>
      <w:r w:rsidRPr="007E53A9">
        <w:rPr>
          <w:rFonts w:ascii="Times New Roman" w:eastAsia="Times New Roman" w:hAnsi="Times New Roman" w:cs="Times New Roman"/>
          <w:b/>
          <w:bCs/>
          <w:sz w:val="36"/>
          <w:szCs w:val="36"/>
        </w:rPr>
        <w:t>ента ТОР</w:t>
      </w:r>
    </w:p>
    <w:p w14:paraId="65E820AF" w14:textId="77777777" w:rsidR="00AD73FB" w:rsidRPr="007E53A9" w:rsidRDefault="00AD73FB" w:rsidP="00AD73FB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Заявление о заключении соглашения (образец)</w:t>
      </w:r>
    </w:p>
    <w:p w14:paraId="153ACD57" w14:textId="77777777" w:rsidR="00AD73FB" w:rsidRPr="007E53A9" w:rsidRDefault="00AD73FB" w:rsidP="00AD73FB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Копии учредительных документов юридического лица</w:t>
      </w:r>
    </w:p>
    <w:p w14:paraId="0BE44E70" w14:textId="77777777" w:rsidR="00AD73FB" w:rsidRPr="007E53A9" w:rsidRDefault="00AD73FB" w:rsidP="00AD73FB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Копии документов, подтверждающих полномочия руководителя юридического лица</w:t>
      </w:r>
    </w:p>
    <w:p w14:paraId="50A1CB45" w14:textId="77777777" w:rsidR="00AD73FB" w:rsidRPr="007E53A9" w:rsidRDefault="00AD73FB" w:rsidP="00AD73FB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Информация о собственниках предприятия</w:t>
      </w:r>
    </w:p>
    <w:p w14:paraId="69FFF2D3" w14:textId="77777777" w:rsidR="00AD73FB" w:rsidRPr="007E53A9" w:rsidRDefault="00AD73FB" w:rsidP="00AD73FB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Справка о планируемых общих капитальных вложениях и рабочих местах, в том числе с разбивкой по годам</w:t>
      </w:r>
    </w:p>
    <w:p w14:paraId="1B1383E9" w14:textId="77777777" w:rsidR="00AD73FB" w:rsidRPr="007E53A9" w:rsidRDefault="00AD73FB" w:rsidP="00AD73FB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Копии финансовой отчетности и приложений</w:t>
      </w:r>
    </w:p>
    <w:p w14:paraId="574E527E" w14:textId="77777777" w:rsidR="00AD73FB" w:rsidRPr="007E53A9" w:rsidRDefault="00AD73FB" w:rsidP="00AD73FB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Справка о среднесписочной численности сотрудников и средней заработной плате за прошедший отчетный период</w:t>
      </w:r>
    </w:p>
    <w:p w14:paraId="72BFA049" w14:textId="77777777" w:rsidR="00AD73FB" w:rsidRPr="007E53A9" w:rsidRDefault="00AD73FB" w:rsidP="00AD73FB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Бизнес-план инвестиционного проекта (образец)</w:t>
      </w:r>
    </w:p>
    <w:p w14:paraId="3C74FBAB" w14:textId="77777777" w:rsidR="00AD73FB" w:rsidRDefault="00AD73FB" w:rsidP="005B7B47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7E53A9">
        <w:rPr>
          <w:rFonts w:ascii="Times New Roman" w:eastAsia="Times New Roman" w:hAnsi="Times New Roman" w:cs="Times New Roman"/>
          <w:sz w:val="28"/>
          <w:szCs w:val="28"/>
        </w:rPr>
        <w:t>Паспорт инвестиционного проекта (образец)</w:t>
      </w:r>
    </w:p>
    <w:p w14:paraId="46D9C798" w14:textId="0B7C3C22" w:rsidR="002D6331" w:rsidRDefault="002D6331" w:rsidP="007E6DF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  <w:r w:rsidRPr="007E53A9">
        <w:rPr>
          <w:rFonts w:ascii="Times New Roman" w:eastAsia="Times New Roman" w:hAnsi="Times New Roman" w:cs="Times New Roman"/>
          <w:b/>
          <w:bCs/>
          <w:sz w:val="36"/>
          <w:szCs w:val="36"/>
        </w:rPr>
        <w:t>Налоговые льготы резидентам</w:t>
      </w:r>
      <w:r w:rsidR="005B7B4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7E53A9">
        <w:rPr>
          <w:rFonts w:ascii="Times New Roman" w:eastAsia="Times New Roman" w:hAnsi="Times New Roman" w:cs="Times New Roman"/>
          <w:b/>
          <w:bCs/>
          <w:sz w:val="36"/>
          <w:szCs w:val="36"/>
        </w:rPr>
        <w:t>ТОР</w:t>
      </w:r>
      <w:r w:rsidR="007E6DF9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 xml:space="preserve"> </w:t>
      </w:r>
    </w:p>
    <w:p w14:paraId="1B941BF5" w14:textId="615049CC" w:rsidR="007E6DF9" w:rsidRPr="007E6DF9" w:rsidRDefault="007E6DF9" w:rsidP="007E6DF9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6DF9">
        <w:rPr>
          <w:rFonts w:ascii="Times New Roman" w:eastAsia="Times New Roman" w:hAnsi="Times New Roman" w:cs="Times New Roman"/>
          <w:sz w:val="28"/>
          <w:szCs w:val="28"/>
        </w:rPr>
        <w:t>(действие ТОСЭР «Прокопьевск» до 2030 года включительно)</w:t>
      </w:r>
    </w:p>
    <w:p w14:paraId="3E359835" w14:textId="77777777" w:rsidR="00106C04" w:rsidRPr="00106C04" w:rsidRDefault="00106C04" w:rsidP="00106C04">
      <w:pPr>
        <w:numPr>
          <w:ilvl w:val="0"/>
          <w:numId w:val="10"/>
        </w:numPr>
        <w:spacing w:after="160" w:line="259" w:lineRule="auto"/>
        <w:ind w:left="0" w:firstLine="426"/>
        <w:contextualSpacing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Налог на прибыль: </w:t>
      </w:r>
    </w:p>
    <w:p w14:paraId="291D0B1D" w14:textId="77777777" w:rsidR="00106C04" w:rsidRPr="00106C04" w:rsidRDefault="00106C04" w:rsidP="00106C04">
      <w:pPr>
        <w:ind w:left="709" w:firstLine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204761977"/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</w:rPr>
        <w:t>Первые 5 лет</w:t>
      </w:r>
      <w:r w:rsidRPr="00106C0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</w:rPr>
        <w:t>5 %</w:t>
      </w:r>
      <w:bookmarkStart w:id="1" w:name="_Hlk204772850"/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вместо 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25 %, </w:t>
      </w: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</w:rPr>
        <w:t>далее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18 %</w:t>
      </w:r>
      <w:bookmarkEnd w:id="1"/>
    </w:p>
    <w:bookmarkEnd w:id="0"/>
    <w:p w14:paraId="5A40138D" w14:textId="77777777" w:rsidR="00106C04" w:rsidRPr="00106C04" w:rsidRDefault="00106C04" w:rsidP="00106C04">
      <w:pPr>
        <w:numPr>
          <w:ilvl w:val="0"/>
          <w:numId w:val="10"/>
        </w:numPr>
        <w:spacing w:after="160" w:line="259" w:lineRule="auto"/>
        <w:ind w:left="709" w:hanging="283"/>
        <w:contextualSpacing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</w:rPr>
        <w:t>Налог на имущество: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14:paraId="673AF504" w14:textId="77777777" w:rsidR="00106C04" w:rsidRPr="00106C04" w:rsidRDefault="00106C04" w:rsidP="00106C04">
      <w:pPr>
        <w:spacing w:after="160" w:line="259" w:lineRule="auto"/>
        <w:ind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         </w:t>
      </w:r>
      <w:bookmarkStart w:id="2" w:name="_Hlk204773015"/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Первые 5 лет</w:t>
      </w:r>
      <w:r w:rsidRPr="00106C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 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0 %, </w:t>
      </w: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вместо 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1,1 %, </w:t>
      </w: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далее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– 2,2 %</w:t>
      </w:r>
    </w:p>
    <w:bookmarkEnd w:id="2"/>
    <w:p w14:paraId="5BD690C3" w14:textId="77777777" w:rsidR="00106C04" w:rsidRPr="00106C04" w:rsidRDefault="00106C04" w:rsidP="00106C04">
      <w:pPr>
        <w:numPr>
          <w:ilvl w:val="0"/>
          <w:numId w:val="10"/>
        </w:numPr>
        <w:spacing w:after="160" w:line="259" w:lineRule="auto"/>
        <w:ind w:left="426" w:firstLine="0"/>
        <w:contextualSpacing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</w:rPr>
        <w:t>Земельный налог:</w:t>
      </w:r>
    </w:p>
    <w:p w14:paraId="517C81C6" w14:textId="77777777" w:rsidR="00106C04" w:rsidRPr="00106C04" w:rsidRDefault="00106C04" w:rsidP="00106C04">
      <w:pPr>
        <w:spacing w:after="160" w:line="259" w:lineRule="auto"/>
        <w:ind w:left="709" w:hanging="709"/>
        <w:contextualSpacing/>
        <w:jc w:val="left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         Первые 5 лет</w:t>
      </w:r>
      <w:r w:rsidRPr="00106C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 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0 %, </w:t>
      </w: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вместо 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1,5 %, </w:t>
      </w: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далее</w:t>
      </w:r>
      <w:r w:rsidRPr="00106C0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106C04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по решению МО</w:t>
      </w:r>
    </w:p>
    <w:p w14:paraId="4AD901C9" w14:textId="77777777" w:rsidR="00AD73FB" w:rsidRDefault="00AD73FB" w:rsidP="005B7B47">
      <w:pPr>
        <w:pStyle w:val="a3"/>
        <w:spacing w:before="450" w:after="750" w:line="360" w:lineRule="auto"/>
        <w:ind w:left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D542E">
        <w:rPr>
          <w:rFonts w:ascii="Times New Roman" w:eastAsia="Times New Roman" w:hAnsi="Times New Roman" w:cs="Times New Roman"/>
          <w:b/>
          <w:sz w:val="36"/>
          <w:szCs w:val="36"/>
        </w:rPr>
        <w:t>Законодательство</w:t>
      </w:r>
    </w:p>
    <w:p w14:paraId="15EC1140" w14:textId="77777777" w:rsidR="00AD73FB" w:rsidRDefault="00AD73FB" w:rsidP="005B7B47">
      <w:pPr>
        <w:pStyle w:val="a3"/>
        <w:spacing w:line="36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Федеральный закон от 29.12.2014 № 473-ФЗ «О территориях опережающего социально-экономического развития в Российской Федерации».</w:t>
      </w:r>
    </w:p>
    <w:p w14:paraId="1C5E752F" w14:textId="77777777" w:rsidR="00AD73FB" w:rsidRPr="00D2261E" w:rsidRDefault="00AD73FB" w:rsidP="005B7B47">
      <w:pPr>
        <w:pStyle w:val="ConsPlusTitle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2) </w:t>
      </w:r>
      <w:r w:rsidRPr="007E3269">
        <w:rPr>
          <w:rFonts w:ascii="Times New Roman" w:hAnsi="Times New Roman" w:cs="Times New Roman"/>
          <w:b w:val="0"/>
          <w:color w:val="000000"/>
          <w:sz w:val="28"/>
          <w:szCs w:val="28"/>
        </w:rPr>
        <w:t>Постановление Правительства Российской Федерации от 22.06.2015 № 614-П «</w:t>
      </w:r>
      <w:r w:rsidRPr="007E3269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б особенностях создания территорий опережающего социально-</w:t>
      </w:r>
      <w:r w:rsidRPr="00D2261E">
        <w:rPr>
          <w:rFonts w:ascii="Times New Roman" w:hAnsi="Times New Roman" w:cs="Times New Roman"/>
          <w:b w:val="0"/>
          <w:sz w:val="28"/>
          <w:szCs w:val="28"/>
        </w:rPr>
        <w:t xml:space="preserve">экономического развития на территориях </w:t>
      </w:r>
      <w:proofErr w:type="spellStart"/>
      <w:r w:rsidRPr="00D2261E">
        <w:rPr>
          <w:rFonts w:ascii="Times New Roman" w:hAnsi="Times New Roman" w:cs="Times New Roman"/>
          <w:b w:val="0"/>
          <w:sz w:val="28"/>
          <w:szCs w:val="28"/>
        </w:rPr>
        <w:t>монопрофильных</w:t>
      </w:r>
      <w:proofErr w:type="spellEnd"/>
      <w:r w:rsidRPr="00D2261E">
        <w:rPr>
          <w:rFonts w:ascii="Times New Roman" w:hAnsi="Times New Roman" w:cs="Times New Roman"/>
          <w:b w:val="0"/>
          <w:sz w:val="28"/>
          <w:szCs w:val="28"/>
        </w:rPr>
        <w:t xml:space="preserve"> муниципальных образований Российской Федерации (моногородов)».</w:t>
      </w:r>
    </w:p>
    <w:p w14:paraId="6EC247A4" w14:textId="77777777" w:rsidR="00D2261E" w:rsidRPr="00D2261E" w:rsidRDefault="00D2261E" w:rsidP="005B7B47">
      <w:pPr>
        <w:pStyle w:val="ConsPlusTitle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3) Закон Кемеровской области от 26.11.2008 </w:t>
      </w:r>
      <w:r w:rsidR="009C371E">
        <w:rPr>
          <w:rFonts w:ascii="Times New Roman" w:hAnsi="Times New Roman" w:cs="Times New Roman"/>
          <w:b w:val="0"/>
          <w:sz w:val="28"/>
          <w:szCs w:val="28"/>
        </w:rPr>
        <w:t xml:space="preserve">№ 101-ОЗ </w:t>
      </w:r>
      <w:r>
        <w:rPr>
          <w:rFonts w:ascii="Times New Roman" w:hAnsi="Times New Roman" w:cs="Times New Roman"/>
          <w:b w:val="0"/>
          <w:sz w:val="28"/>
          <w:szCs w:val="28"/>
        </w:rPr>
        <w:t>«О</w:t>
      </w:r>
      <w:r w:rsidRPr="00D2261E">
        <w:rPr>
          <w:rFonts w:ascii="Times New Roman" w:hAnsi="Times New Roman" w:cs="Times New Roman"/>
          <w:b w:val="0"/>
          <w:sz w:val="28"/>
          <w:szCs w:val="28"/>
        </w:rPr>
        <w:t xml:space="preserve"> налоговых льготах </w:t>
      </w:r>
      <w:r w:rsidRPr="00D2261E">
        <w:rPr>
          <w:rFonts w:ascii="Times New Roman" w:hAnsi="Times New Roman" w:cs="Times New Roman"/>
          <w:b w:val="0"/>
          <w:sz w:val="28"/>
          <w:szCs w:val="28"/>
        </w:rPr>
        <w:lastRenderedPageBreak/>
        <w:t>субъектам инвестиционной, инновационной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261E">
        <w:rPr>
          <w:rFonts w:ascii="Times New Roman" w:hAnsi="Times New Roman" w:cs="Times New Roman"/>
          <w:b w:val="0"/>
          <w:sz w:val="28"/>
          <w:szCs w:val="28"/>
        </w:rPr>
        <w:t>и производственной деятельности, управляющим организациям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261E">
        <w:rPr>
          <w:rFonts w:ascii="Times New Roman" w:hAnsi="Times New Roman" w:cs="Times New Roman"/>
          <w:b w:val="0"/>
          <w:sz w:val="28"/>
          <w:szCs w:val="28"/>
        </w:rPr>
        <w:t>технопарков, базовым организациям технопарков, управляющим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261E">
        <w:rPr>
          <w:rFonts w:ascii="Times New Roman" w:hAnsi="Times New Roman" w:cs="Times New Roman"/>
          <w:b w:val="0"/>
          <w:sz w:val="28"/>
          <w:szCs w:val="28"/>
        </w:rPr>
        <w:t>компаниям зон экономического благоприятствования, участникам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261E">
        <w:rPr>
          <w:rFonts w:ascii="Times New Roman" w:hAnsi="Times New Roman" w:cs="Times New Roman"/>
          <w:b w:val="0"/>
          <w:sz w:val="28"/>
          <w:szCs w:val="28"/>
        </w:rPr>
        <w:t>зон экономического благоприятствования и резидентам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261E">
        <w:rPr>
          <w:rFonts w:ascii="Times New Roman" w:hAnsi="Times New Roman" w:cs="Times New Roman"/>
          <w:b w:val="0"/>
          <w:sz w:val="28"/>
          <w:szCs w:val="28"/>
        </w:rPr>
        <w:t>территорий опережающего социально-экономического развития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14:paraId="2E4347EE" w14:textId="77777777" w:rsidR="00AD73FB" w:rsidRPr="00954C2E" w:rsidRDefault="00D2261E" w:rsidP="005B7B47">
      <w:pPr>
        <w:pStyle w:val="ConsPlusTitle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AD73FB" w:rsidRPr="00D2261E">
        <w:rPr>
          <w:rFonts w:ascii="Times New Roman" w:hAnsi="Times New Roman" w:cs="Times New Roman"/>
          <w:b w:val="0"/>
          <w:sz w:val="28"/>
          <w:szCs w:val="28"/>
        </w:rPr>
        <w:t xml:space="preserve">) Постановление Коллегии Администрации Кемеровской области от 03.08.2016  № 312 «Об утверждении Порядка заключения соглашений об осуществлении деятельности на территориях опережающего социально-экономического развития, создаваемых на территориях </w:t>
      </w:r>
      <w:proofErr w:type="spellStart"/>
      <w:r w:rsidR="00AD73FB" w:rsidRPr="00D2261E">
        <w:rPr>
          <w:rFonts w:ascii="Times New Roman" w:hAnsi="Times New Roman" w:cs="Times New Roman"/>
          <w:b w:val="0"/>
          <w:sz w:val="28"/>
          <w:szCs w:val="28"/>
        </w:rPr>
        <w:t>монопрофильных</w:t>
      </w:r>
      <w:proofErr w:type="spellEnd"/>
      <w:r w:rsidR="00AD73FB" w:rsidRPr="00D2261E">
        <w:rPr>
          <w:rFonts w:ascii="Times New Roman" w:hAnsi="Times New Roman" w:cs="Times New Roman"/>
          <w:b w:val="0"/>
          <w:sz w:val="28"/>
          <w:szCs w:val="28"/>
        </w:rPr>
        <w:t xml:space="preserve"> муниципальных образований (</w:t>
      </w:r>
      <w:r w:rsidR="00AD73FB" w:rsidRPr="00954C2E">
        <w:rPr>
          <w:rFonts w:ascii="Times New Roman" w:hAnsi="Times New Roman" w:cs="Times New Roman"/>
          <w:b w:val="0"/>
          <w:sz w:val="28"/>
          <w:szCs w:val="28"/>
        </w:rPr>
        <w:t>моногородов) Кемеровской области</w:t>
      </w:r>
      <w:r w:rsidR="00AD73FB">
        <w:rPr>
          <w:rFonts w:ascii="Times New Roman" w:hAnsi="Times New Roman" w:cs="Times New Roman"/>
          <w:b w:val="0"/>
          <w:sz w:val="28"/>
          <w:szCs w:val="28"/>
        </w:rPr>
        <w:t>».</w:t>
      </w:r>
    </w:p>
    <w:p w14:paraId="662B37EC" w14:textId="77777777" w:rsidR="00373805" w:rsidRDefault="00D2261E" w:rsidP="005B7B4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oBack"/>
      <w:r>
        <w:rPr>
          <w:rFonts w:ascii="Times New Roman" w:eastAsia="Times New Roman" w:hAnsi="Times New Roman" w:cs="Times New Roman"/>
          <w:sz w:val="28"/>
          <w:szCs w:val="28"/>
        </w:rPr>
        <w:t>5) Налоговый кодекс РФ статья 427.</w:t>
      </w:r>
    </w:p>
    <w:bookmarkEnd w:id="3"/>
    <w:p w14:paraId="230D36FF" w14:textId="77777777" w:rsidR="00373805" w:rsidRDefault="00373805" w:rsidP="005B7B4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A26AE1" w14:textId="37A67F78" w:rsidR="00666424" w:rsidRPr="00D25A48" w:rsidRDefault="00666424" w:rsidP="005B7B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25A48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Контакты:</w:t>
      </w:r>
    </w:p>
    <w:p w14:paraId="3E0E72A3" w14:textId="681482F2" w:rsidR="007E6DF9" w:rsidRDefault="005B7B47" w:rsidP="007E6DF9">
      <w:pPr>
        <w:pStyle w:val="a3"/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города по экономическим </w:t>
      </w:r>
      <w:r w:rsidR="007E6DF9">
        <w:rPr>
          <w:rFonts w:ascii="Times New Roman" w:hAnsi="Times New Roman" w:cs="Times New Roman"/>
          <w:sz w:val="28"/>
          <w:szCs w:val="28"/>
        </w:rPr>
        <w:t>вопросам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E6DF9">
        <w:rPr>
          <w:rFonts w:ascii="Times New Roman" w:hAnsi="Times New Roman" w:cs="Times New Roman"/>
          <w:sz w:val="28"/>
          <w:szCs w:val="28"/>
        </w:rPr>
        <w:t>инвестиционный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уполномоченный </w:t>
      </w:r>
      <w:r w:rsidR="007E6DF9">
        <w:rPr>
          <w:rFonts w:ascii="Times New Roman" w:hAnsi="Times New Roman" w:cs="Times New Roman"/>
          <w:sz w:val="28"/>
          <w:szCs w:val="28"/>
        </w:rPr>
        <w:t>Ермилова Любовь Владимировна:</w:t>
      </w:r>
    </w:p>
    <w:p w14:paraId="54A59004" w14:textId="77777777" w:rsidR="007E6DF9" w:rsidRPr="007E6DF9" w:rsidRDefault="007E6DF9" w:rsidP="007E6D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6DF9">
        <w:rPr>
          <w:rFonts w:ascii="Times New Roman" w:hAnsi="Times New Roman" w:cs="Times New Roman"/>
          <w:sz w:val="28"/>
          <w:szCs w:val="28"/>
        </w:rPr>
        <w:t xml:space="preserve">653000, Кемеровская область, г. Прокопьевск, </w:t>
      </w:r>
      <w:proofErr w:type="spellStart"/>
      <w:r w:rsidRPr="007E6DF9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7E6DF9">
        <w:rPr>
          <w:rFonts w:ascii="Times New Roman" w:hAnsi="Times New Roman" w:cs="Times New Roman"/>
          <w:sz w:val="28"/>
          <w:szCs w:val="28"/>
        </w:rPr>
        <w:t xml:space="preserve"> Шахтеров, 41 </w:t>
      </w:r>
    </w:p>
    <w:p w14:paraId="75F0720D" w14:textId="5E7BF209" w:rsidR="007E6DF9" w:rsidRDefault="007E6DF9" w:rsidP="007E6DF9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7E6DF9">
        <w:rPr>
          <w:rFonts w:ascii="Times New Roman" w:hAnsi="Times New Roman" w:cs="Times New Roman"/>
          <w:sz w:val="28"/>
          <w:szCs w:val="28"/>
        </w:rPr>
        <w:t>тел</w:t>
      </w:r>
      <w:r w:rsidRPr="007E6DF9">
        <w:rPr>
          <w:rFonts w:ascii="Times New Roman" w:hAnsi="Times New Roman" w:cs="Times New Roman"/>
          <w:sz w:val="28"/>
          <w:szCs w:val="28"/>
          <w:lang w:val="en-US"/>
        </w:rPr>
        <w:t>.: 8 (3846) 67-42-</w:t>
      </w:r>
      <w:proofErr w:type="gramStart"/>
      <w:r w:rsidRPr="007E6DF9">
        <w:rPr>
          <w:rFonts w:ascii="Times New Roman" w:hAnsi="Times New Roman" w:cs="Times New Roman"/>
          <w:sz w:val="28"/>
          <w:szCs w:val="28"/>
          <w:lang w:val="en-US"/>
        </w:rPr>
        <w:t>04  e-mail</w:t>
      </w:r>
      <w:proofErr w:type="gramEnd"/>
      <w:r w:rsidRPr="007E6DF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history="1">
        <w:r w:rsidRPr="00AE60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elv_prkp@inbox.ru</w:t>
        </w:r>
      </w:hyperlink>
    </w:p>
    <w:p w14:paraId="4D898185" w14:textId="77777777" w:rsidR="007E6DF9" w:rsidRPr="00DC1F65" w:rsidRDefault="007E6DF9" w:rsidP="007E6DF9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1035B08E" w14:textId="67D34463" w:rsidR="00666424" w:rsidRPr="007E6DF9" w:rsidRDefault="00666424" w:rsidP="007E6DF9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66424">
        <w:rPr>
          <w:rFonts w:ascii="Times New Roman" w:hAnsi="Times New Roman" w:cs="Times New Roman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и </w:t>
      </w:r>
      <w:r w:rsidRPr="00666424">
        <w:rPr>
          <w:rFonts w:ascii="Times New Roman" w:hAnsi="Times New Roman" w:cs="Times New Roman"/>
          <w:sz w:val="28"/>
          <w:szCs w:val="28"/>
        </w:rPr>
        <w:t>инвестиций администрации города Прокопьевска</w:t>
      </w:r>
    </w:p>
    <w:p w14:paraId="306FC316" w14:textId="77777777" w:rsidR="00666424" w:rsidRPr="00666424" w:rsidRDefault="00666424" w:rsidP="007E6DF9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66424">
        <w:rPr>
          <w:rFonts w:ascii="Times New Roman" w:hAnsi="Times New Roman" w:cs="Times New Roman"/>
          <w:sz w:val="28"/>
          <w:szCs w:val="28"/>
        </w:rPr>
        <w:t xml:space="preserve">653000, Кемеровская область, г. Прокопьевск, </w:t>
      </w:r>
      <w:proofErr w:type="spellStart"/>
      <w:r w:rsidRPr="00666424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666424">
        <w:rPr>
          <w:rFonts w:ascii="Times New Roman" w:hAnsi="Times New Roman" w:cs="Times New Roman"/>
          <w:sz w:val="28"/>
          <w:szCs w:val="28"/>
        </w:rPr>
        <w:t xml:space="preserve"> Шахтеров, 41 </w:t>
      </w:r>
    </w:p>
    <w:p w14:paraId="4A9BF809" w14:textId="25ED2B2C" w:rsidR="00666424" w:rsidRPr="00834860" w:rsidRDefault="00666424" w:rsidP="005B7B47">
      <w:pPr>
        <w:pStyle w:val="a3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sz w:val="28"/>
          <w:szCs w:val="28"/>
        </w:rPr>
      </w:pPr>
      <w:r w:rsidRPr="00666424">
        <w:rPr>
          <w:rFonts w:ascii="Times New Roman" w:hAnsi="Times New Roman" w:cs="Times New Roman"/>
          <w:sz w:val="28"/>
          <w:szCs w:val="28"/>
        </w:rPr>
        <w:t>тел.: 8 (3846)</w:t>
      </w:r>
      <w:r w:rsidR="005B7B47">
        <w:rPr>
          <w:rFonts w:ascii="Times New Roman" w:hAnsi="Times New Roman" w:cs="Times New Roman"/>
          <w:sz w:val="28"/>
          <w:szCs w:val="28"/>
        </w:rPr>
        <w:t xml:space="preserve"> </w:t>
      </w:r>
      <w:r w:rsidRPr="00666424">
        <w:rPr>
          <w:rFonts w:ascii="Times New Roman" w:hAnsi="Times New Roman" w:cs="Times New Roman"/>
          <w:sz w:val="28"/>
          <w:szCs w:val="28"/>
        </w:rPr>
        <w:t>67-42-99,</w:t>
      </w:r>
      <w:r w:rsidR="005B7B47">
        <w:rPr>
          <w:rFonts w:ascii="Times New Roman" w:hAnsi="Times New Roman" w:cs="Times New Roman"/>
          <w:sz w:val="28"/>
          <w:szCs w:val="28"/>
        </w:rPr>
        <w:t xml:space="preserve"> 67-42-44</w:t>
      </w:r>
      <w:r w:rsidR="005563FE">
        <w:rPr>
          <w:rFonts w:ascii="Times New Roman" w:hAnsi="Times New Roman" w:cs="Times New Roman"/>
          <w:sz w:val="28"/>
          <w:szCs w:val="28"/>
        </w:rPr>
        <w:t xml:space="preserve"> </w:t>
      </w:r>
      <w:r w:rsidRPr="006664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66424">
        <w:rPr>
          <w:rFonts w:ascii="Times New Roman" w:hAnsi="Times New Roman" w:cs="Times New Roman"/>
          <w:sz w:val="28"/>
          <w:szCs w:val="28"/>
        </w:rPr>
        <w:t>-</w:t>
      </w:r>
      <w:r w:rsidRPr="0066642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66424">
        <w:rPr>
          <w:rFonts w:ascii="Times New Roman" w:hAnsi="Times New Roman" w:cs="Times New Roman"/>
          <w:sz w:val="28"/>
          <w:szCs w:val="28"/>
        </w:rPr>
        <w:t>:</w:t>
      </w:r>
      <w:hyperlink r:id="rId7" w:history="1">
        <w:r w:rsidRPr="006664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invest</w:t>
        </w:r>
        <w:r w:rsidRPr="00666424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Pr="006664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prkp</w:t>
        </w:r>
        <w:r w:rsidRPr="00666424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6664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inbox</w:t>
        </w:r>
        <w:r w:rsidRPr="00666424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664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1E78B7D1" w14:textId="77777777" w:rsidR="00D25A48" w:rsidRPr="00834860" w:rsidRDefault="00D25A48" w:rsidP="005B7B47">
      <w:pPr>
        <w:pStyle w:val="a3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sz w:val="28"/>
          <w:szCs w:val="28"/>
        </w:rPr>
      </w:pPr>
    </w:p>
    <w:p w14:paraId="0304CD8D" w14:textId="17A981DE" w:rsidR="00666424" w:rsidRPr="00D25A48" w:rsidRDefault="00D25A48" w:rsidP="005B7B47">
      <w:pPr>
        <w:pStyle w:val="a3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Подробная информация на </w:t>
      </w:r>
      <w:r w:rsidR="00666424" w:rsidRPr="00D25A4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официальн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ом</w:t>
      </w:r>
      <w:r w:rsidR="00666424" w:rsidRPr="00D25A4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сайт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е</w:t>
      </w:r>
      <w:r w:rsidR="00666424" w:rsidRPr="00D25A4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администрации города </w:t>
      </w:r>
      <w:hyperlink r:id="rId8" w:history="1">
        <w:r w:rsidR="00666424" w:rsidRPr="00547CA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666424" w:rsidRPr="00D25A48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666424" w:rsidRPr="00547CA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pearlkuz</w:t>
        </w:r>
        <w:proofErr w:type="spellEnd"/>
        <w:r w:rsidR="00666424" w:rsidRPr="00D25A4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66424" w:rsidRPr="00547CA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666424" w:rsidRPr="00D25A48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</w:p>
    <w:p w14:paraId="2EA71822" w14:textId="77777777" w:rsidR="00666424" w:rsidRPr="00D25A48" w:rsidRDefault="00666424" w:rsidP="005B7B47">
      <w:pPr>
        <w:pStyle w:val="a3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sz w:val="28"/>
          <w:szCs w:val="28"/>
        </w:rPr>
      </w:pPr>
    </w:p>
    <w:sectPr w:rsidR="00666424" w:rsidRPr="00D25A48" w:rsidSect="005B7B47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E48FC"/>
    <w:multiLevelType w:val="multilevel"/>
    <w:tmpl w:val="77E0596C"/>
    <w:lvl w:ilvl="0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</w:lvl>
    <w:lvl w:ilvl="1" w:tentative="1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entative="1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entative="1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entative="1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entative="1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entative="1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1" w15:restartNumberingAfterBreak="0">
    <w:nsid w:val="09C150DD"/>
    <w:multiLevelType w:val="multilevel"/>
    <w:tmpl w:val="D444E8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FB7B9A"/>
    <w:multiLevelType w:val="multilevel"/>
    <w:tmpl w:val="2E9A41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22167"/>
    <w:multiLevelType w:val="hybridMultilevel"/>
    <w:tmpl w:val="243EB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D36F7"/>
    <w:multiLevelType w:val="hybridMultilevel"/>
    <w:tmpl w:val="2FE6F3F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522323"/>
    <w:multiLevelType w:val="hybridMultilevel"/>
    <w:tmpl w:val="202824EE"/>
    <w:lvl w:ilvl="0" w:tplc="3F24CD36">
      <w:start w:val="1"/>
      <w:numFmt w:val="russianLower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67F81"/>
    <w:multiLevelType w:val="hybridMultilevel"/>
    <w:tmpl w:val="8D045430"/>
    <w:lvl w:ilvl="0" w:tplc="900242A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842EE"/>
    <w:multiLevelType w:val="multilevel"/>
    <w:tmpl w:val="7036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DA0505"/>
    <w:multiLevelType w:val="hybridMultilevel"/>
    <w:tmpl w:val="82521AF2"/>
    <w:lvl w:ilvl="0" w:tplc="12B4EA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B6B0D25"/>
    <w:multiLevelType w:val="multilevel"/>
    <w:tmpl w:val="C728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331"/>
    <w:rsid w:val="00012CF4"/>
    <w:rsid w:val="000C59CB"/>
    <w:rsid w:val="000E08CB"/>
    <w:rsid w:val="00106C04"/>
    <w:rsid w:val="00140791"/>
    <w:rsid w:val="001417FC"/>
    <w:rsid w:val="001F2AEA"/>
    <w:rsid w:val="002775EB"/>
    <w:rsid w:val="002D0A72"/>
    <w:rsid w:val="002D6331"/>
    <w:rsid w:val="00334D1A"/>
    <w:rsid w:val="00373805"/>
    <w:rsid w:val="004B1D7E"/>
    <w:rsid w:val="005563FE"/>
    <w:rsid w:val="005B7B47"/>
    <w:rsid w:val="006066C0"/>
    <w:rsid w:val="00666424"/>
    <w:rsid w:val="0076278F"/>
    <w:rsid w:val="00772811"/>
    <w:rsid w:val="007E6DF9"/>
    <w:rsid w:val="007F1888"/>
    <w:rsid w:val="00834860"/>
    <w:rsid w:val="008C7601"/>
    <w:rsid w:val="009373A2"/>
    <w:rsid w:val="009C371E"/>
    <w:rsid w:val="00A85288"/>
    <w:rsid w:val="00A91D0D"/>
    <w:rsid w:val="00AD73FB"/>
    <w:rsid w:val="00B13C30"/>
    <w:rsid w:val="00B4041E"/>
    <w:rsid w:val="00BA4B12"/>
    <w:rsid w:val="00CD255D"/>
    <w:rsid w:val="00D2261E"/>
    <w:rsid w:val="00D25A48"/>
    <w:rsid w:val="00D27B85"/>
    <w:rsid w:val="00DB316A"/>
    <w:rsid w:val="00DC1F65"/>
    <w:rsid w:val="00DC638A"/>
    <w:rsid w:val="00DD744C"/>
    <w:rsid w:val="00E6724E"/>
    <w:rsid w:val="00E67370"/>
    <w:rsid w:val="00ED20EB"/>
    <w:rsid w:val="00EE6399"/>
    <w:rsid w:val="00EF2F55"/>
    <w:rsid w:val="00F70BF3"/>
    <w:rsid w:val="00F82EB0"/>
    <w:rsid w:val="00FA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DFAD7"/>
  <w15:docId w15:val="{F54245A0-0863-4D8C-83AB-CEB582155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2D6331"/>
    <w:pPr>
      <w:spacing w:line="240" w:lineRule="auto"/>
      <w:jc w:val="center"/>
    </w:pPr>
    <w:rPr>
      <w:b/>
      <w:sz w:val="24"/>
      <w:szCs w:val="24"/>
    </w:rPr>
  </w:style>
  <w:style w:type="character" w:customStyle="1" w:styleId="10">
    <w:name w:val="Стиль1 Знак"/>
    <w:basedOn w:val="a0"/>
    <w:link w:val="1"/>
    <w:rsid w:val="002D6331"/>
    <w:rPr>
      <w:rFonts w:eastAsiaTheme="minorEastAsia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D6331"/>
    <w:pPr>
      <w:ind w:left="720"/>
      <w:contextualSpacing/>
    </w:pPr>
  </w:style>
  <w:style w:type="character" w:styleId="a4">
    <w:name w:val="Strong"/>
    <w:basedOn w:val="a0"/>
    <w:uiPriority w:val="22"/>
    <w:qFormat/>
    <w:rsid w:val="00373805"/>
    <w:rPr>
      <w:b/>
      <w:bCs/>
    </w:rPr>
  </w:style>
  <w:style w:type="paragraph" w:customStyle="1" w:styleId="ConsPlusTitle">
    <w:name w:val="ConsPlusTitle"/>
    <w:rsid w:val="00AD73FB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rsid w:val="00666424"/>
    <w:rPr>
      <w:color w:val="0000FF"/>
      <w:u w:val="single"/>
    </w:rPr>
  </w:style>
  <w:style w:type="character" w:customStyle="1" w:styleId="x-phmenubutton">
    <w:name w:val="x-ph__menu__button"/>
    <w:basedOn w:val="a0"/>
    <w:rsid w:val="00666424"/>
  </w:style>
  <w:style w:type="character" w:customStyle="1" w:styleId="11">
    <w:name w:val="Неразрешенное упоминание1"/>
    <w:basedOn w:val="a0"/>
    <w:uiPriority w:val="99"/>
    <w:semiHidden/>
    <w:unhideWhenUsed/>
    <w:rsid w:val="00666424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0C59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9C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arlkuz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invest_prkp@inbo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lv_prkp@inbo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7D8C-D425-44F3-AF90-775B36E01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Сергеевна</dc:creator>
  <cp:lastModifiedBy>Суслова Екатерина Сергеевна</cp:lastModifiedBy>
  <cp:revision>2</cp:revision>
  <cp:lastPrinted>2023-01-18T08:28:00Z</cp:lastPrinted>
  <dcterms:created xsi:type="dcterms:W3CDTF">2025-07-30T08:54:00Z</dcterms:created>
  <dcterms:modified xsi:type="dcterms:W3CDTF">2025-07-30T08:54:00Z</dcterms:modified>
</cp:coreProperties>
</file>